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F2FA" w14:textId="79D84103" w:rsidR="009F5FF8" w:rsidRPr="009F5FF8" w:rsidRDefault="009F5FF8" w:rsidP="009F5FF8">
      <w:pPr>
        <w:pStyle w:val="Heading1"/>
        <w:spacing w:before="0" w:after="0"/>
      </w:pPr>
      <w:r w:rsidRPr="009F5FF8">
        <w:t>Online Silent Auction Fundraiser Using 32auctions</w:t>
      </w:r>
      <w:r>
        <w:t>.com</w:t>
      </w:r>
    </w:p>
    <w:p w14:paraId="70031C63" w14:textId="77777777" w:rsidR="009F5FF8" w:rsidRPr="009F5FF8" w:rsidRDefault="009F5FF8" w:rsidP="009F5FF8">
      <w:pPr>
        <w:spacing w:after="0"/>
        <w:rPr>
          <w:b/>
          <w:bCs/>
        </w:rPr>
      </w:pPr>
      <w:r w:rsidRPr="009F5FF8">
        <w:rPr>
          <w:b/>
          <w:bCs/>
        </w:rPr>
        <w:t>Purpose</w:t>
      </w:r>
    </w:p>
    <w:p w14:paraId="4264EB50" w14:textId="623A3B31" w:rsidR="009F5FF8" w:rsidRPr="009F5FF8" w:rsidRDefault="009F5FF8" w:rsidP="009F5FF8">
      <w:pPr>
        <w:spacing w:after="0"/>
      </w:pPr>
      <w:r w:rsidRPr="009F5FF8">
        <w:t>To raise funds in support of the school’s music program through an online silent auction</w:t>
      </w:r>
      <w:r>
        <w:t>.</w:t>
      </w:r>
    </w:p>
    <w:p w14:paraId="34A444E3" w14:textId="77777777" w:rsidR="009F5FF8" w:rsidRPr="009F5FF8" w:rsidRDefault="009F5FF8" w:rsidP="009F5FF8">
      <w:pPr>
        <w:spacing w:after="0"/>
        <w:rPr>
          <w:b/>
          <w:bCs/>
        </w:rPr>
      </w:pPr>
      <w:r w:rsidRPr="009F5FF8">
        <w:rPr>
          <w:b/>
          <w:bCs/>
        </w:rPr>
        <w:t>Platform Overview</w:t>
      </w:r>
    </w:p>
    <w:p w14:paraId="1CF396BA" w14:textId="03CEE728" w:rsidR="009F5FF8" w:rsidRPr="009F5FF8" w:rsidRDefault="009F5FF8" w:rsidP="009F5FF8">
      <w:pPr>
        <w:spacing w:after="0"/>
      </w:pPr>
      <w:r w:rsidRPr="009F5FF8">
        <w:t xml:space="preserve">The fundraiser will be hosted on </w:t>
      </w:r>
      <w:hyperlink r:id="rId5" w:history="1">
        <w:r w:rsidRPr="009F5FF8">
          <w:rPr>
            <w:rStyle w:val="Hyperlink"/>
            <w:b/>
            <w:bCs/>
          </w:rPr>
          <w:t>32auctions</w:t>
        </w:r>
      </w:hyperlink>
      <w:r w:rsidRPr="009F5FF8">
        <w:t>, an online auction platform that offers free auction hosting with basic functionality.</w:t>
      </w:r>
    </w:p>
    <w:p w14:paraId="47EA2461" w14:textId="77777777" w:rsidR="009F5FF8" w:rsidRPr="009F5FF8" w:rsidRDefault="009F5FF8" w:rsidP="009F5FF8">
      <w:pPr>
        <w:numPr>
          <w:ilvl w:val="0"/>
          <w:numId w:val="1"/>
        </w:numPr>
        <w:spacing w:after="0"/>
      </w:pPr>
      <w:r w:rsidRPr="009F5FF8">
        <w:t>A personalized auction link will be created for sharing with the school community.</w:t>
      </w:r>
    </w:p>
    <w:p w14:paraId="7C8269A9" w14:textId="35F6B622" w:rsidR="009F5FF8" w:rsidRPr="009F5FF8" w:rsidRDefault="009F5FF8" w:rsidP="009F5FF8">
      <w:pPr>
        <w:numPr>
          <w:ilvl w:val="0"/>
          <w:numId w:val="1"/>
        </w:numPr>
        <w:spacing w:after="0"/>
      </w:pPr>
      <w:r w:rsidRPr="009F5FF8">
        <w:t xml:space="preserve">As the free version of the platform will be used, </w:t>
      </w:r>
      <w:r w:rsidRPr="009F5FF8">
        <w:t xml:space="preserve">please note that </w:t>
      </w:r>
      <w:r w:rsidRPr="009F5FF8">
        <w:t>third-party advertisements will be visible on the auction site.</w:t>
      </w:r>
    </w:p>
    <w:p w14:paraId="321C8317" w14:textId="77777777" w:rsidR="009F5FF8" w:rsidRPr="009F5FF8" w:rsidRDefault="009F5FF8" w:rsidP="009F5FF8">
      <w:pPr>
        <w:spacing w:after="0"/>
        <w:rPr>
          <w:b/>
          <w:bCs/>
        </w:rPr>
      </w:pPr>
      <w:r w:rsidRPr="009F5FF8">
        <w:rPr>
          <w:b/>
          <w:bCs/>
        </w:rPr>
        <w:t>Auction Item Details</w:t>
      </w:r>
    </w:p>
    <w:p w14:paraId="5D1064DD" w14:textId="2441C787" w:rsidR="009F5FF8" w:rsidRPr="009F5FF8" w:rsidRDefault="009F5FF8" w:rsidP="009F5FF8">
      <w:pPr>
        <w:tabs>
          <w:tab w:val="num" w:pos="720"/>
        </w:tabs>
        <w:spacing w:after="0"/>
      </w:pPr>
      <w:r w:rsidRPr="009F5FF8">
        <w:t>The auction will offer four (4) separate bidding options, each consisting of</w:t>
      </w:r>
      <w:r w:rsidRPr="009F5FF8">
        <w:t xml:space="preserve"> </w:t>
      </w:r>
      <w:r w:rsidRPr="009F5FF8">
        <w:t>One (1) package of four (4) front-row seats</w:t>
      </w:r>
      <w:r w:rsidRPr="009F5FF8">
        <w:t xml:space="preserve"> for </w:t>
      </w:r>
      <w:r w:rsidRPr="009F5FF8">
        <w:t>the May 27 music performance</w:t>
      </w:r>
      <w:r>
        <w:t>.</w:t>
      </w:r>
    </w:p>
    <w:p w14:paraId="58FA6A8B" w14:textId="77777777" w:rsidR="009F5FF8" w:rsidRPr="009F5FF8" w:rsidRDefault="009F5FF8" w:rsidP="009F5FF8">
      <w:pPr>
        <w:spacing w:after="0"/>
      </w:pPr>
      <w:r w:rsidRPr="009F5FF8">
        <w:t>Each package will be auctioned independently, allowing up to four winning bidders in total.</w:t>
      </w:r>
    </w:p>
    <w:p w14:paraId="19D644CB" w14:textId="77777777" w:rsidR="009F5FF8" w:rsidRPr="009F5FF8" w:rsidRDefault="009F5FF8" w:rsidP="009F5FF8">
      <w:pPr>
        <w:spacing w:after="0"/>
        <w:rPr>
          <w:b/>
          <w:bCs/>
        </w:rPr>
      </w:pPr>
      <w:r w:rsidRPr="009F5FF8">
        <w:rPr>
          <w:b/>
          <w:bCs/>
        </w:rPr>
        <w:t>Fund Allocation</w:t>
      </w:r>
    </w:p>
    <w:p w14:paraId="17F0EA8D" w14:textId="085846AA" w:rsidR="009F5FF8" w:rsidRPr="009F5FF8" w:rsidRDefault="009F5FF8" w:rsidP="009F5FF8">
      <w:pPr>
        <w:tabs>
          <w:tab w:val="num" w:pos="720"/>
        </w:tabs>
        <w:spacing w:after="0"/>
      </w:pPr>
      <w:r w:rsidRPr="009F5FF8">
        <w:t>All funds raised through the auction will directly support the school’s music program.</w:t>
      </w:r>
      <w:r w:rsidRPr="009F5FF8">
        <w:t xml:space="preserve"> </w:t>
      </w:r>
      <w:r w:rsidRPr="009F5FF8">
        <w:t>Specific allocation details will be determined by Ms. Saskin and communicated as appropriate.</w:t>
      </w:r>
    </w:p>
    <w:p w14:paraId="1062E4A3" w14:textId="77777777" w:rsidR="009F5FF8" w:rsidRPr="009F5FF8" w:rsidRDefault="009F5FF8" w:rsidP="009F5FF8">
      <w:pPr>
        <w:spacing w:after="0"/>
        <w:rPr>
          <w:b/>
          <w:bCs/>
        </w:rPr>
      </w:pPr>
      <w:r w:rsidRPr="009F5FF8">
        <w:rPr>
          <w:b/>
          <w:bCs/>
        </w:rPr>
        <w:t>Payment Options</w:t>
      </w:r>
    </w:p>
    <w:p w14:paraId="3CEA0AA5" w14:textId="77777777" w:rsidR="009F5FF8" w:rsidRPr="009F5FF8" w:rsidRDefault="009F5FF8" w:rsidP="009F5FF8">
      <w:pPr>
        <w:spacing w:after="0"/>
      </w:pPr>
      <w:r w:rsidRPr="009F5FF8">
        <w:t>Successful bidders will be offered the following payment methods:</w:t>
      </w:r>
    </w:p>
    <w:p w14:paraId="3422EE36" w14:textId="1F854D88" w:rsidR="009F5FF8" w:rsidRPr="009F5FF8" w:rsidRDefault="009F5FF8" w:rsidP="009F5FF8">
      <w:pPr>
        <w:numPr>
          <w:ilvl w:val="0"/>
          <w:numId w:val="4"/>
        </w:numPr>
        <w:spacing w:after="0"/>
      </w:pPr>
      <w:r w:rsidRPr="009F5FF8">
        <w:rPr>
          <w:b/>
          <w:bCs/>
        </w:rPr>
        <w:t xml:space="preserve">Interac e-Transfer to the </w:t>
      </w:r>
      <w:r>
        <w:rPr>
          <w:b/>
          <w:bCs/>
        </w:rPr>
        <w:t>School Council email</w:t>
      </w:r>
      <w:r w:rsidRPr="009F5FF8">
        <w:t xml:space="preserve"> </w:t>
      </w:r>
      <w:r w:rsidRPr="009F5FF8">
        <w:rPr>
          <w:i/>
          <w:iCs/>
        </w:rPr>
        <w:t>(preferred payment method)</w:t>
      </w:r>
    </w:p>
    <w:p w14:paraId="79A73614" w14:textId="77777777" w:rsidR="009F5FF8" w:rsidRPr="009F5FF8" w:rsidRDefault="009F5FF8" w:rsidP="009F5FF8">
      <w:pPr>
        <w:numPr>
          <w:ilvl w:val="0"/>
          <w:numId w:val="4"/>
        </w:numPr>
        <w:spacing w:after="0"/>
      </w:pPr>
      <w:r w:rsidRPr="009F5FF8">
        <w:rPr>
          <w:b/>
          <w:bCs/>
        </w:rPr>
        <w:t>Cash payment</w:t>
      </w:r>
      <w:r w:rsidRPr="009F5FF8">
        <w:t xml:space="preserve"> delivered to the school office</w:t>
      </w:r>
    </w:p>
    <w:p w14:paraId="0E24169F" w14:textId="77777777" w:rsidR="009F5FF8" w:rsidRPr="009F5FF8" w:rsidRDefault="009F5FF8" w:rsidP="009F5FF8">
      <w:pPr>
        <w:spacing w:after="0"/>
        <w:rPr>
          <w:b/>
          <w:bCs/>
        </w:rPr>
      </w:pPr>
      <w:r w:rsidRPr="009F5FF8">
        <w:rPr>
          <w:b/>
          <w:bCs/>
        </w:rPr>
        <w:t>Timeline</w:t>
      </w:r>
    </w:p>
    <w:p w14:paraId="19848910" w14:textId="77777777" w:rsidR="009F5FF8" w:rsidRPr="009F5FF8" w:rsidRDefault="009F5FF8" w:rsidP="009F5FF8">
      <w:pPr>
        <w:numPr>
          <w:ilvl w:val="0"/>
          <w:numId w:val="5"/>
        </w:numPr>
        <w:spacing w:after="0"/>
      </w:pPr>
      <w:r w:rsidRPr="009F5FF8">
        <w:rPr>
          <w:b/>
          <w:bCs/>
        </w:rPr>
        <w:t>Auction opens:</w:t>
      </w:r>
      <w:r w:rsidRPr="009F5FF8">
        <w:t xml:space="preserve"> May 6</w:t>
      </w:r>
    </w:p>
    <w:p w14:paraId="0C8AE03D" w14:textId="77777777" w:rsidR="009F5FF8" w:rsidRPr="009F5FF8" w:rsidRDefault="009F5FF8" w:rsidP="009F5FF8">
      <w:pPr>
        <w:numPr>
          <w:ilvl w:val="0"/>
          <w:numId w:val="5"/>
        </w:numPr>
        <w:spacing w:after="0"/>
      </w:pPr>
      <w:r w:rsidRPr="009F5FF8">
        <w:rPr>
          <w:b/>
          <w:bCs/>
        </w:rPr>
        <w:t>Auction closes:</w:t>
      </w:r>
      <w:r w:rsidRPr="009F5FF8">
        <w:t xml:space="preserve"> May 20</w:t>
      </w:r>
    </w:p>
    <w:p w14:paraId="47B96EB5" w14:textId="505465F5" w:rsidR="009F5FF8" w:rsidRPr="009F5FF8" w:rsidRDefault="009F5FF8" w:rsidP="009F5FF8">
      <w:pPr>
        <w:tabs>
          <w:tab w:val="num" w:pos="720"/>
        </w:tabs>
        <w:spacing w:after="0"/>
      </w:pPr>
      <w:r w:rsidRPr="009F5FF8">
        <w:t>The one-week period between auction close and the performance date will allow sufficient time to</w:t>
      </w:r>
      <w:r>
        <w:t xml:space="preserve"> c</w:t>
      </w:r>
      <w:r w:rsidRPr="009F5FF8">
        <w:t>ontact winning bidders</w:t>
      </w:r>
      <w:r>
        <w:t>, c</w:t>
      </w:r>
      <w:r w:rsidRPr="009F5FF8">
        <w:t>onfirm paymen</w:t>
      </w:r>
      <w:r>
        <w:t>t, and f</w:t>
      </w:r>
      <w:r w:rsidRPr="009F5FF8">
        <w:t>inalize seat arrangements</w:t>
      </w:r>
      <w:r>
        <w:t>.</w:t>
      </w:r>
      <w:r w:rsidR="006E2491">
        <w:t xml:space="preserve"> Initial communication should be shared following the </w:t>
      </w:r>
      <w:r w:rsidR="00272273">
        <w:t>announcement of the May 27 event.</w:t>
      </w:r>
    </w:p>
    <w:p w14:paraId="3014C5E3" w14:textId="77777777" w:rsidR="009F5FF8" w:rsidRDefault="009F5FF8" w:rsidP="009F5FF8">
      <w:pPr>
        <w:pStyle w:val="Heading2"/>
        <w:spacing w:before="0" w:after="0"/>
      </w:pPr>
    </w:p>
    <w:p w14:paraId="1404EA10" w14:textId="0EA6CD0B" w:rsidR="00567EB4" w:rsidRDefault="009F5FF8" w:rsidP="009F5FF8">
      <w:pPr>
        <w:pStyle w:val="Heading2"/>
        <w:spacing w:before="0" w:after="0"/>
      </w:pPr>
      <w:r>
        <w:t>Proposed Communication</w:t>
      </w:r>
    </w:p>
    <w:p w14:paraId="6F8B3588" w14:textId="4CB84112" w:rsidR="009F5FF8" w:rsidRPr="00D32560" w:rsidRDefault="009F5FF8" w:rsidP="00D32560">
      <w:pPr>
        <w:pStyle w:val="NormalWeb"/>
        <w:spacing w:before="0" w:beforeAutospacing="0" w:after="0" w:afterAutospacing="0"/>
        <w:rPr>
          <w:rFonts w:ascii="Segoe UI" w:hAnsi="Segoe UI" w:cs="Segoe UI"/>
          <w:b/>
          <w:bCs/>
          <w:sz w:val="21"/>
          <w:szCs w:val="21"/>
        </w:rPr>
      </w:pPr>
      <w:r w:rsidRPr="00D32560">
        <w:rPr>
          <w:rFonts w:ascii="Segoe UI" w:hAnsi="Segoe UI" w:cs="Segoe UI"/>
          <w:b/>
          <w:bCs/>
          <w:sz w:val="21"/>
          <w:szCs w:val="21"/>
        </w:rPr>
        <w:t xml:space="preserve">Subject: </w:t>
      </w:r>
      <w:r w:rsidRPr="00D32560">
        <w:rPr>
          <w:rFonts w:ascii="Segoe UI" w:hAnsi="Segoe UI" w:cs="Segoe UI"/>
          <w:b/>
          <w:bCs/>
          <w:sz w:val="21"/>
          <w:szCs w:val="21"/>
        </w:rPr>
        <w:t>Skip the Rush</w:t>
      </w:r>
      <w:r w:rsidR="00D32560" w:rsidRPr="00D32560">
        <w:rPr>
          <w:rFonts w:ascii="Segoe UI" w:hAnsi="Segoe UI" w:cs="Segoe UI"/>
          <w:b/>
          <w:bCs/>
          <w:sz w:val="21"/>
          <w:szCs w:val="21"/>
        </w:rPr>
        <w:t xml:space="preserve"> - B</w:t>
      </w:r>
      <w:r w:rsidRPr="00D32560">
        <w:rPr>
          <w:rFonts w:ascii="Segoe UI" w:hAnsi="Segoe UI" w:cs="Segoe UI"/>
          <w:b/>
          <w:bCs/>
          <w:sz w:val="21"/>
          <w:szCs w:val="21"/>
        </w:rPr>
        <w:t>id for the Best Seats While Supporting Our Music Program</w:t>
      </w:r>
    </w:p>
    <w:p w14:paraId="1092B455" w14:textId="77777777" w:rsid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0865ED5B" w14:textId="43DD0196" w:rsid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Dear Families,</w:t>
      </w:r>
    </w:p>
    <w:p w14:paraId="4A47CCA0" w14:textId="77777777" w:rsid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5223380F" w14:textId="77777777" w:rsid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What’s better than cheering on your child at a school performance? Doing it from the front row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, 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without lining up early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!</w:t>
      </w:r>
    </w:p>
    <w:p w14:paraId="72184343" w14:textId="77777777" w:rsid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1585121D" w14:textId="649AE470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The school council is 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pleased to share an exciting new fundraising initiative in support of our school’s music program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. 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An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online silent auction will allow four families to purchase four front-row 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lastRenderedPageBreak/>
        <w:t xml:space="preserve">seats to our upcoming May 27 music performance. Each package will be auctioned independently, allowing up to four winning bidders. </w:t>
      </w:r>
    </w:p>
    <w:p w14:paraId="1527F03C" w14:textId="77777777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2EF6E9C8" w14:textId="253A970C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The auction will run online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starting May 6 through May 20. 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 personalized auction link will be shared with our school community once the auction opens.</w:t>
      </w:r>
    </w:p>
    <w:p w14:paraId="51737446" w14:textId="77777777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55407A5E" w14:textId="78F72BE1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All funds raised through this auction will directly support the school’s music program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[further details to be added]</w:t>
      </w: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. </w:t>
      </w:r>
    </w:p>
    <w:p w14:paraId="25A3594B" w14:textId="77777777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690879FD" w14:textId="1984E4C4" w:rsidR="00D32560" w:rsidRPr="00D32560" w:rsidRDefault="00D32560" w:rsidP="00D3256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D32560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Thank you for your continued support of our students and our vibrant music community. We look forward to your participation!</w:t>
      </w:r>
    </w:p>
    <w:p w14:paraId="0406982E" w14:textId="77777777" w:rsidR="00D32560" w:rsidRDefault="00D32560" w:rsidP="009F5FF8">
      <w:pPr>
        <w:pStyle w:val="NormalWeb"/>
        <w:spacing w:line="300" w:lineRule="atLeast"/>
        <w:rPr>
          <w:rFonts w:ascii="Segoe UI" w:hAnsi="Segoe UI" w:cs="Segoe UI"/>
          <w:sz w:val="21"/>
          <w:szCs w:val="21"/>
        </w:rPr>
      </w:pPr>
    </w:p>
    <w:p w14:paraId="7CA2A53E" w14:textId="77777777" w:rsidR="009F5FF8" w:rsidRPr="009F5FF8" w:rsidRDefault="009F5FF8" w:rsidP="009F5FF8"/>
    <w:sectPr w:rsidR="009F5FF8" w:rsidRPr="009F5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F1053"/>
    <w:multiLevelType w:val="multilevel"/>
    <w:tmpl w:val="D2BE3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031B"/>
    <w:multiLevelType w:val="multilevel"/>
    <w:tmpl w:val="AEA8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A76D5"/>
    <w:multiLevelType w:val="multilevel"/>
    <w:tmpl w:val="2AA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6564B"/>
    <w:multiLevelType w:val="multilevel"/>
    <w:tmpl w:val="6F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973DEC"/>
    <w:multiLevelType w:val="multilevel"/>
    <w:tmpl w:val="7B80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0448C1"/>
    <w:multiLevelType w:val="multilevel"/>
    <w:tmpl w:val="A4E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8328F6"/>
    <w:multiLevelType w:val="multilevel"/>
    <w:tmpl w:val="3FFE5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E61CD9"/>
    <w:multiLevelType w:val="multilevel"/>
    <w:tmpl w:val="C9AE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05BDB"/>
    <w:multiLevelType w:val="multilevel"/>
    <w:tmpl w:val="65281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415E6"/>
    <w:multiLevelType w:val="multilevel"/>
    <w:tmpl w:val="7EC0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2827164">
    <w:abstractNumId w:val="1"/>
  </w:num>
  <w:num w:numId="2" w16cid:durableId="1290862689">
    <w:abstractNumId w:val="0"/>
  </w:num>
  <w:num w:numId="3" w16cid:durableId="1331836231">
    <w:abstractNumId w:val="6"/>
  </w:num>
  <w:num w:numId="4" w16cid:durableId="47535708">
    <w:abstractNumId w:val="3"/>
  </w:num>
  <w:num w:numId="5" w16cid:durableId="801004002">
    <w:abstractNumId w:val="7"/>
  </w:num>
  <w:num w:numId="6" w16cid:durableId="793059675">
    <w:abstractNumId w:val="9"/>
  </w:num>
  <w:num w:numId="7" w16cid:durableId="1563904138">
    <w:abstractNumId w:val="8"/>
  </w:num>
  <w:num w:numId="8" w16cid:durableId="2056663451">
    <w:abstractNumId w:val="5"/>
  </w:num>
  <w:num w:numId="9" w16cid:durableId="690377870">
    <w:abstractNumId w:val="4"/>
  </w:num>
  <w:num w:numId="10" w16cid:durableId="1455756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B4"/>
    <w:rsid w:val="000F1B21"/>
    <w:rsid w:val="00154E99"/>
    <w:rsid w:val="00227B4A"/>
    <w:rsid w:val="00272273"/>
    <w:rsid w:val="00567EB4"/>
    <w:rsid w:val="00605C84"/>
    <w:rsid w:val="006E2491"/>
    <w:rsid w:val="007268B4"/>
    <w:rsid w:val="00971770"/>
    <w:rsid w:val="009F5FF8"/>
    <w:rsid w:val="00AC2962"/>
    <w:rsid w:val="00BC69A4"/>
    <w:rsid w:val="00BE54B1"/>
    <w:rsid w:val="00BF2B3B"/>
    <w:rsid w:val="00CC4FCD"/>
    <w:rsid w:val="00D32560"/>
    <w:rsid w:val="00E77539"/>
    <w:rsid w:val="00F1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CE4A9"/>
  <w15:chartTrackingRefBased/>
  <w15:docId w15:val="{05B82AC4-029F-4B32-9673-D92153A4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8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8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8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8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8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8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8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6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8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8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8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8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8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8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8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8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8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8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8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8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8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8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5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FF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F5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F5F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32auction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374</Words>
  <Characters>2136</Characters>
  <Application>Microsoft Office Word</Application>
  <DocSecurity>0</DocSecurity>
  <Lines>17</Lines>
  <Paragraphs>5</Paragraphs>
  <ScaleCrop>false</ScaleCrop>
  <Company>SickKids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Paterson</dc:creator>
  <cp:keywords/>
  <dc:description/>
  <cp:lastModifiedBy>Leah Paterson</cp:lastModifiedBy>
  <cp:revision>3</cp:revision>
  <dcterms:created xsi:type="dcterms:W3CDTF">2026-04-15T12:29:00Z</dcterms:created>
  <dcterms:modified xsi:type="dcterms:W3CDTF">2026-04-15T16:45:00Z</dcterms:modified>
</cp:coreProperties>
</file>